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AC11" w14:textId="77777777" w:rsidR="00B4664B" w:rsidRPr="00C01F11" w:rsidRDefault="00B4664B" w:rsidP="00B4664B">
      <w:pPr>
        <w:rPr>
          <w:rFonts w:ascii="Arial" w:hAnsi="Arial" w:cs="Arial"/>
          <w:b/>
          <w:sz w:val="24"/>
          <w:szCs w:val="24"/>
        </w:rPr>
      </w:pPr>
      <w:r w:rsidRPr="00C01F11">
        <w:rPr>
          <w:rFonts w:ascii="Arial" w:hAnsi="Arial" w:cs="Arial"/>
          <w:b/>
          <w:sz w:val="24"/>
          <w:szCs w:val="24"/>
        </w:rPr>
        <w:t xml:space="preserve">QUESTION 5: CASH FLOW STATEMENT, ANALYSIS AND INTERPRETATION </w:t>
      </w:r>
      <w:r w:rsidRPr="00C01F11">
        <w:rPr>
          <w:rFonts w:ascii="Arial" w:hAnsi="Arial" w:cs="Arial"/>
          <w:b/>
          <w:sz w:val="24"/>
          <w:szCs w:val="24"/>
        </w:rPr>
        <w:tab/>
      </w:r>
      <w:r w:rsidRPr="00C01F11">
        <w:rPr>
          <w:rFonts w:ascii="Arial" w:hAnsi="Arial" w:cs="Arial"/>
          <w:b/>
          <w:sz w:val="24"/>
          <w:szCs w:val="24"/>
        </w:rPr>
        <w:tab/>
      </w:r>
      <w:r w:rsidRPr="00C01F11">
        <w:rPr>
          <w:rFonts w:ascii="Arial" w:hAnsi="Arial" w:cs="Arial"/>
          <w:b/>
          <w:sz w:val="24"/>
          <w:szCs w:val="24"/>
        </w:rPr>
        <w:tab/>
        <w:t xml:space="preserve">   OF FINANCIAL STATEMENTS</w:t>
      </w:r>
      <w:r w:rsidRPr="00C01F11">
        <w:rPr>
          <w:rFonts w:ascii="Arial" w:hAnsi="Arial" w:cs="Arial"/>
          <w:b/>
          <w:sz w:val="24"/>
          <w:szCs w:val="24"/>
        </w:rPr>
        <w:tab/>
      </w:r>
      <w:r w:rsidRPr="00C01F11">
        <w:rPr>
          <w:rFonts w:ascii="Arial" w:hAnsi="Arial" w:cs="Arial"/>
          <w:b/>
          <w:sz w:val="24"/>
          <w:szCs w:val="24"/>
        </w:rPr>
        <w:tab/>
      </w:r>
      <w:r w:rsidRPr="00C01F11">
        <w:rPr>
          <w:rFonts w:ascii="Arial" w:hAnsi="Arial" w:cs="Arial"/>
          <w:b/>
          <w:sz w:val="24"/>
          <w:szCs w:val="24"/>
        </w:rPr>
        <w:tab/>
        <w:t xml:space="preserve">       (7</w:t>
      </w:r>
      <w:r>
        <w:rPr>
          <w:rFonts w:ascii="Arial" w:hAnsi="Arial" w:cs="Arial"/>
          <w:b/>
          <w:sz w:val="24"/>
          <w:szCs w:val="24"/>
        </w:rPr>
        <w:t>3 mar</w:t>
      </w:r>
      <w:r w:rsidRPr="00C01F11">
        <w:rPr>
          <w:rFonts w:ascii="Arial" w:hAnsi="Arial" w:cs="Arial"/>
          <w:b/>
          <w:sz w:val="24"/>
          <w:szCs w:val="24"/>
        </w:rPr>
        <w:t>ks; 50 minutes)</w:t>
      </w:r>
    </w:p>
    <w:p w14:paraId="107DD521" w14:textId="77777777" w:rsidR="00B4664B" w:rsidRPr="00C01F11" w:rsidRDefault="00B4664B" w:rsidP="00B4664B">
      <w:pPr>
        <w:rPr>
          <w:rFonts w:ascii="Arial" w:hAnsi="Arial" w:cs="Arial"/>
          <w:sz w:val="24"/>
          <w:szCs w:val="24"/>
        </w:rPr>
      </w:pPr>
    </w:p>
    <w:tbl>
      <w:tblPr>
        <w:tblW w:w="9862" w:type="dxa"/>
        <w:tblInd w:w="-34" w:type="dxa"/>
        <w:tblLook w:val="01E0" w:firstRow="1" w:lastRow="1" w:firstColumn="1" w:lastColumn="1" w:noHBand="0" w:noVBand="0"/>
      </w:tblPr>
      <w:tblGrid>
        <w:gridCol w:w="9862"/>
      </w:tblGrid>
      <w:tr w:rsidR="00B4664B" w:rsidRPr="00C01F11" w14:paraId="5634D0D2" w14:textId="77777777" w:rsidTr="000548C9">
        <w:trPr>
          <w:trHeight w:val="261"/>
        </w:trPr>
        <w:tc>
          <w:tcPr>
            <w:tcW w:w="9862" w:type="dxa"/>
          </w:tcPr>
          <w:p w14:paraId="46661B5E" w14:textId="77777777" w:rsidR="00B4664B" w:rsidRPr="00C01F11" w:rsidRDefault="00B4664B" w:rsidP="000548C9">
            <w:pPr>
              <w:rPr>
                <w:rFonts w:ascii="Arial" w:hAnsi="Arial" w:cs="Arial"/>
                <w:sz w:val="24"/>
                <w:szCs w:val="24"/>
              </w:rPr>
            </w:pPr>
            <w:r w:rsidRPr="00C01F11">
              <w:rPr>
                <w:rFonts w:ascii="Arial" w:hAnsi="Arial" w:cs="Arial"/>
                <w:sz w:val="24"/>
                <w:szCs w:val="24"/>
              </w:rPr>
              <w:t>You are provided with information for the financial year ended 28 February 2014 taken from the books of RGW Ltd, a public company listed on the Johannesburg Securities Exchange (JSE).</w:t>
            </w:r>
          </w:p>
        </w:tc>
      </w:tr>
    </w:tbl>
    <w:p w14:paraId="433BE2CD" w14:textId="77777777" w:rsidR="00B4664B" w:rsidRPr="00C01F11" w:rsidRDefault="00B4664B" w:rsidP="00B4664B">
      <w:pPr>
        <w:rPr>
          <w:rFonts w:ascii="Arial" w:hAnsi="Arial" w:cs="Arial"/>
          <w:sz w:val="24"/>
          <w:szCs w:val="24"/>
        </w:rPr>
      </w:pPr>
    </w:p>
    <w:tbl>
      <w:tblPr>
        <w:tblW w:w="9862" w:type="dxa"/>
        <w:tblInd w:w="-34" w:type="dxa"/>
        <w:tblLook w:val="01E0" w:firstRow="1" w:lastRow="1" w:firstColumn="1" w:lastColumn="1" w:noHBand="0" w:noVBand="0"/>
      </w:tblPr>
      <w:tblGrid>
        <w:gridCol w:w="709"/>
        <w:gridCol w:w="8343"/>
        <w:gridCol w:w="810"/>
      </w:tblGrid>
      <w:tr w:rsidR="00B4664B" w:rsidRPr="00C01F11" w14:paraId="7F46AEDB" w14:textId="77777777" w:rsidTr="00B4664B">
        <w:trPr>
          <w:trHeight w:val="261"/>
        </w:trPr>
        <w:tc>
          <w:tcPr>
            <w:tcW w:w="709" w:type="dxa"/>
          </w:tcPr>
          <w:p w14:paraId="6B78BC7E" w14:textId="77777777" w:rsidR="00B4664B" w:rsidRPr="00C01F11" w:rsidRDefault="00B4664B" w:rsidP="000548C9">
            <w:pPr>
              <w:rPr>
                <w:rFonts w:ascii="Arial" w:hAnsi="Arial" w:cs="Arial"/>
                <w:sz w:val="24"/>
                <w:szCs w:val="24"/>
              </w:rPr>
            </w:pPr>
            <w:r w:rsidRPr="00C01F11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8343" w:type="dxa"/>
          </w:tcPr>
          <w:p w14:paraId="11E42ECE" w14:textId="77777777" w:rsidR="00B4664B" w:rsidRDefault="00B4664B" w:rsidP="000548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 to the Fixed Asset Note and Information D.</w:t>
            </w:r>
          </w:p>
          <w:p w14:paraId="79E44011" w14:textId="77777777" w:rsidR="00B4664B" w:rsidRPr="00E63543" w:rsidRDefault="00B4664B" w:rsidP="000548C9">
            <w:pPr>
              <w:rPr>
                <w:rFonts w:ascii="Arial" w:hAnsi="Arial" w:cs="Arial"/>
                <w:sz w:val="24"/>
                <w:szCs w:val="24"/>
              </w:rPr>
            </w:pPr>
            <w:r w:rsidRPr="00E63543">
              <w:rPr>
                <w:rFonts w:ascii="Arial" w:hAnsi="Arial" w:cs="Arial"/>
                <w:sz w:val="24"/>
                <w:szCs w:val="24"/>
              </w:rPr>
              <w:t>Prepare the Asset Disposal Account on 28 February 2014.</w:t>
            </w:r>
          </w:p>
        </w:tc>
        <w:tc>
          <w:tcPr>
            <w:tcW w:w="810" w:type="dxa"/>
          </w:tcPr>
          <w:p w14:paraId="447AC4F6" w14:textId="77777777" w:rsidR="00B4664B" w:rsidRDefault="00B4664B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4E2E3B7" w14:textId="77777777" w:rsidR="00B4664B" w:rsidRPr="00C01F11" w:rsidRDefault="00B4664B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F11">
              <w:rPr>
                <w:rFonts w:ascii="Arial" w:hAnsi="Arial" w:cs="Arial"/>
                <w:sz w:val="24"/>
                <w:szCs w:val="24"/>
              </w:rPr>
              <w:t>(8)</w:t>
            </w:r>
          </w:p>
        </w:tc>
      </w:tr>
      <w:tr w:rsidR="00B4664B" w:rsidRPr="00C01F11" w14:paraId="7184E851" w14:textId="77777777" w:rsidTr="00B4664B">
        <w:trPr>
          <w:trHeight w:val="261"/>
        </w:trPr>
        <w:tc>
          <w:tcPr>
            <w:tcW w:w="709" w:type="dxa"/>
          </w:tcPr>
          <w:p w14:paraId="55AEFD6B" w14:textId="77777777" w:rsidR="00B4664B" w:rsidRPr="00C01F11" w:rsidRDefault="00B4664B" w:rsidP="000548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3" w:type="dxa"/>
          </w:tcPr>
          <w:p w14:paraId="353CE76F" w14:textId="77777777" w:rsidR="00B4664B" w:rsidRPr="00C01F11" w:rsidRDefault="00B4664B" w:rsidP="000548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7C8766EF" w14:textId="77777777" w:rsidR="00B4664B" w:rsidRPr="00C01F11" w:rsidRDefault="00B4664B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64B" w:rsidRPr="00C01F11" w14:paraId="77654043" w14:textId="77777777" w:rsidTr="00B4664B">
        <w:trPr>
          <w:trHeight w:val="261"/>
        </w:trPr>
        <w:tc>
          <w:tcPr>
            <w:tcW w:w="709" w:type="dxa"/>
          </w:tcPr>
          <w:p w14:paraId="12D15142" w14:textId="77777777" w:rsidR="00B4664B" w:rsidRPr="00C01F11" w:rsidRDefault="00B4664B" w:rsidP="000548C9">
            <w:pPr>
              <w:rPr>
                <w:rFonts w:ascii="Arial" w:hAnsi="Arial" w:cs="Arial"/>
                <w:sz w:val="24"/>
                <w:szCs w:val="24"/>
              </w:rPr>
            </w:pPr>
            <w:r w:rsidRPr="00C01F11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8343" w:type="dxa"/>
          </w:tcPr>
          <w:p w14:paraId="0326FEC3" w14:textId="77777777" w:rsidR="00B4664B" w:rsidRPr="00C01F11" w:rsidRDefault="00B4664B" w:rsidP="000548C9">
            <w:pPr>
              <w:rPr>
                <w:rFonts w:ascii="Arial" w:hAnsi="Arial" w:cs="Arial"/>
                <w:sz w:val="24"/>
                <w:szCs w:val="24"/>
              </w:rPr>
            </w:pPr>
            <w:r w:rsidRPr="00C01F11">
              <w:rPr>
                <w:rFonts w:ascii="Arial" w:hAnsi="Arial" w:cs="Arial"/>
                <w:sz w:val="24"/>
                <w:szCs w:val="24"/>
              </w:rPr>
              <w:t>Complete the Fixed Asset Note.</w:t>
            </w:r>
          </w:p>
        </w:tc>
        <w:tc>
          <w:tcPr>
            <w:tcW w:w="810" w:type="dxa"/>
          </w:tcPr>
          <w:p w14:paraId="0A0831A5" w14:textId="77777777" w:rsidR="00B4664B" w:rsidRPr="00C01F11" w:rsidRDefault="00B4664B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F11">
              <w:rPr>
                <w:rFonts w:ascii="Arial" w:hAnsi="Arial" w:cs="Arial"/>
                <w:sz w:val="24"/>
                <w:szCs w:val="24"/>
              </w:rPr>
              <w:t>(16)</w:t>
            </w:r>
          </w:p>
        </w:tc>
      </w:tr>
    </w:tbl>
    <w:p w14:paraId="025F3974" w14:textId="77777777" w:rsidR="00105D6D" w:rsidRDefault="00105D6D" w:rsidP="00B4664B">
      <w:pPr>
        <w:tabs>
          <w:tab w:val="left" w:pos="709"/>
        </w:tabs>
        <w:ind w:left="709"/>
        <w:rPr>
          <w:rFonts w:ascii="Arial" w:hAnsi="Arial" w:cs="Arial"/>
          <w:sz w:val="24"/>
          <w:szCs w:val="24"/>
        </w:rPr>
      </w:pPr>
    </w:p>
    <w:p w14:paraId="1A2BC9B8" w14:textId="77777777" w:rsidR="00B4664B" w:rsidRPr="00C01F11" w:rsidRDefault="00B4664B" w:rsidP="00B4664B">
      <w:pPr>
        <w:tabs>
          <w:tab w:val="left" w:pos="709"/>
        </w:tabs>
        <w:ind w:left="709"/>
        <w:rPr>
          <w:rFonts w:ascii="Arial" w:hAnsi="Arial" w:cs="Arial"/>
          <w:b/>
          <w:sz w:val="24"/>
          <w:szCs w:val="24"/>
        </w:rPr>
      </w:pPr>
      <w:r w:rsidRPr="00C01F11">
        <w:rPr>
          <w:rFonts w:ascii="Arial" w:hAnsi="Arial" w:cs="Arial"/>
          <w:sz w:val="24"/>
          <w:szCs w:val="24"/>
        </w:rPr>
        <w:t>B</w:t>
      </w:r>
      <w:r w:rsidRPr="00C01F11">
        <w:rPr>
          <w:rFonts w:ascii="Arial" w:hAnsi="Arial" w:cs="Arial"/>
          <w:b/>
          <w:sz w:val="24"/>
          <w:szCs w:val="24"/>
        </w:rPr>
        <w:t xml:space="preserve">    </w:t>
      </w:r>
      <w:r w:rsidRPr="00C01F11">
        <w:rPr>
          <w:rFonts w:ascii="Arial" w:hAnsi="Arial" w:cs="Arial"/>
          <w:b/>
          <w:sz w:val="24"/>
          <w:szCs w:val="24"/>
        </w:rPr>
        <w:tab/>
        <w:t>Extract from the Balance Sheet on 28 February</w:t>
      </w:r>
    </w:p>
    <w:p w14:paraId="1CE662A1" w14:textId="77777777" w:rsidR="00B4664B" w:rsidRPr="00C01F11" w:rsidRDefault="00B4664B" w:rsidP="00B4664B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552"/>
        <w:gridCol w:w="4409"/>
        <w:gridCol w:w="1701"/>
        <w:gridCol w:w="1763"/>
        <w:gridCol w:w="632"/>
      </w:tblGrid>
      <w:tr w:rsidR="00B4664B" w:rsidRPr="00C01F11" w14:paraId="25CF9CA7" w14:textId="77777777" w:rsidTr="00B4664B">
        <w:trPr>
          <w:gridBefore w:val="1"/>
          <w:gridAfter w:val="1"/>
          <w:wBefore w:w="866" w:type="dxa"/>
          <w:wAfter w:w="632" w:type="dxa"/>
        </w:trPr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D62693E" w14:textId="77777777" w:rsidR="00B4664B" w:rsidRPr="00C01F11" w:rsidRDefault="00B4664B" w:rsidP="000548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6C568D" w14:textId="77777777" w:rsidR="00B4664B" w:rsidRPr="00C01F11" w:rsidRDefault="00B4664B" w:rsidP="000548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1F11">
              <w:rPr>
                <w:rFonts w:ascii="Arial" w:hAnsi="Arial" w:cs="Arial"/>
                <w:b/>
                <w:sz w:val="24"/>
                <w:szCs w:val="24"/>
              </w:rPr>
              <w:t>2014</w:t>
            </w:r>
          </w:p>
        </w:tc>
        <w:tc>
          <w:tcPr>
            <w:tcW w:w="17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412FB1" w14:textId="77777777" w:rsidR="00B4664B" w:rsidRPr="00C01F11" w:rsidRDefault="00B4664B" w:rsidP="000548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1F11">
              <w:rPr>
                <w:rFonts w:ascii="Arial" w:hAnsi="Arial" w:cs="Arial"/>
                <w:b/>
                <w:sz w:val="24"/>
                <w:szCs w:val="24"/>
              </w:rPr>
              <w:t>2013</w:t>
            </w:r>
          </w:p>
        </w:tc>
      </w:tr>
      <w:tr w:rsidR="00B4664B" w:rsidRPr="00C01F11" w14:paraId="27E32DCB" w14:textId="77777777" w:rsidTr="00B4664B">
        <w:trPr>
          <w:gridBefore w:val="1"/>
          <w:gridAfter w:val="1"/>
          <w:wBefore w:w="866" w:type="dxa"/>
          <w:wAfter w:w="632" w:type="dxa"/>
        </w:trPr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8B9762E" w14:textId="77777777" w:rsidR="00B4664B" w:rsidRPr="00C01F11" w:rsidRDefault="00B4664B" w:rsidP="000548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1F11">
              <w:rPr>
                <w:rFonts w:ascii="Arial" w:hAnsi="Arial" w:cs="Arial"/>
                <w:b/>
                <w:sz w:val="24"/>
                <w:szCs w:val="24"/>
              </w:rPr>
              <w:t>Fixed Assets (carrying value)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4" w:space="0" w:color="auto"/>
            </w:tcBorders>
            <w:shd w:val="clear" w:color="auto" w:fill="auto"/>
          </w:tcPr>
          <w:p w14:paraId="6DF78F6F" w14:textId="77777777" w:rsidR="00B4664B" w:rsidRPr="00C01F11" w:rsidRDefault="00B4664B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F11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763" w:type="dxa"/>
            <w:tcBorders>
              <w:top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14:paraId="4D469587" w14:textId="77777777" w:rsidR="00B4664B" w:rsidRPr="00C01F11" w:rsidRDefault="00B4664B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F11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B4664B" w:rsidRPr="00C01F11" w14:paraId="2CE65E5B" w14:textId="77777777" w:rsidTr="00B4664B">
        <w:trPr>
          <w:gridBefore w:val="1"/>
          <w:gridAfter w:val="1"/>
          <w:wBefore w:w="866" w:type="dxa"/>
          <w:wAfter w:w="632" w:type="dxa"/>
        </w:trPr>
        <w:tc>
          <w:tcPr>
            <w:tcW w:w="4961" w:type="dxa"/>
            <w:gridSpan w:val="2"/>
            <w:tcBorders>
              <w:left w:val="single" w:sz="12" w:space="0" w:color="auto"/>
              <w:right w:val="single" w:sz="24" w:space="0" w:color="auto"/>
            </w:tcBorders>
            <w:shd w:val="clear" w:color="auto" w:fill="auto"/>
          </w:tcPr>
          <w:p w14:paraId="51607EBD" w14:textId="77777777" w:rsidR="00B4664B" w:rsidRPr="00C01F11" w:rsidRDefault="00B4664B" w:rsidP="000548C9">
            <w:pPr>
              <w:rPr>
                <w:rFonts w:ascii="Arial" w:hAnsi="Arial" w:cs="Arial"/>
                <w:sz w:val="24"/>
                <w:szCs w:val="24"/>
              </w:rPr>
            </w:pPr>
            <w:r w:rsidRPr="00C01F11">
              <w:rPr>
                <w:rFonts w:ascii="Arial" w:hAnsi="Arial" w:cs="Arial"/>
                <w:sz w:val="24"/>
                <w:szCs w:val="24"/>
              </w:rPr>
              <w:t>Land &amp; buildings (cost)</w:t>
            </w:r>
            <w:r w:rsidRPr="00C01F11">
              <w:rPr>
                <w:rFonts w:ascii="Arial" w:hAnsi="Arial" w:cs="Arial"/>
                <w:sz w:val="24"/>
                <w:szCs w:val="24"/>
              </w:rPr>
              <w:tab/>
            </w:r>
            <w:r w:rsidRPr="00C01F1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14:paraId="7DEB0920" w14:textId="77777777" w:rsidR="00B4664B" w:rsidRPr="00C01F11" w:rsidRDefault="00B4664B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F11">
              <w:rPr>
                <w:rFonts w:ascii="Arial" w:hAnsi="Arial" w:cs="Arial"/>
                <w:sz w:val="24"/>
                <w:szCs w:val="24"/>
              </w:rPr>
              <w:t>3 315 000</w:t>
            </w:r>
          </w:p>
        </w:tc>
        <w:tc>
          <w:tcPr>
            <w:tcW w:w="1763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3CCA031E" w14:textId="77777777" w:rsidR="00B4664B" w:rsidRPr="00C01F11" w:rsidRDefault="00B4664B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F11">
              <w:rPr>
                <w:rFonts w:ascii="Arial" w:hAnsi="Arial" w:cs="Arial"/>
                <w:sz w:val="24"/>
                <w:szCs w:val="24"/>
              </w:rPr>
              <w:t>2 000 000</w:t>
            </w:r>
          </w:p>
        </w:tc>
      </w:tr>
      <w:tr w:rsidR="00B4664B" w:rsidRPr="00C01F11" w14:paraId="0BC76565" w14:textId="77777777" w:rsidTr="00B4664B">
        <w:trPr>
          <w:gridBefore w:val="1"/>
          <w:gridAfter w:val="1"/>
          <w:wBefore w:w="866" w:type="dxa"/>
          <w:wAfter w:w="632" w:type="dxa"/>
        </w:trPr>
        <w:tc>
          <w:tcPr>
            <w:tcW w:w="4961" w:type="dxa"/>
            <w:gridSpan w:val="2"/>
            <w:tcBorders>
              <w:left w:val="single" w:sz="12" w:space="0" w:color="auto"/>
              <w:right w:val="single" w:sz="24" w:space="0" w:color="auto"/>
            </w:tcBorders>
            <w:shd w:val="clear" w:color="auto" w:fill="auto"/>
          </w:tcPr>
          <w:p w14:paraId="1CBE9557" w14:textId="77777777" w:rsidR="00B4664B" w:rsidRPr="00C01F11" w:rsidRDefault="00B4664B" w:rsidP="000548C9">
            <w:pPr>
              <w:rPr>
                <w:rFonts w:ascii="Arial" w:hAnsi="Arial" w:cs="Arial"/>
                <w:sz w:val="24"/>
                <w:szCs w:val="24"/>
              </w:rPr>
            </w:pPr>
            <w:r w:rsidRPr="00C01F11">
              <w:rPr>
                <w:rFonts w:ascii="Arial" w:hAnsi="Arial" w:cs="Arial"/>
                <w:sz w:val="24"/>
                <w:szCs w:val="24"/>
              </w:rPr>
              <w:t xml:space="preserve">Vehicles (cost) </w:t>
            </w:r>
            <w:r w:rsidRPr="00C01F11">
              <w:rPr>
                <w:rFonts w:ascii="Arial" w:hAnsi="Arial" w:cs="Arial"/>
                <w:sz w:val="24"/>
                <w:szCs w:val="24"/>
              </w:rPr>
              <w:tab/>
            </w:r>
            <w:r w:rsidRPr="00C01F11">
              <w:rPr>
                <w:rFonts w:ascii="Arial" w:hAnsi="Arial" w:cs="Arial"/>
                <w:sz w:val="24"/>
                <w:szCs w:val="24"/>
              </w:rPr>
              <w:tab/>
            </w:r>
            <w:r w:rsidRPr="00C01F11">
              <w:rPr>
                <w:rFonts w:ascii="Arial" w:hAnsi="Arial" w:cs="Arial"/>
                <w:sz w:val="24"/>
                <w:szCs w:val="24"/>
              </w:rPr>
              <w:tab/>
            </w:r>
            <w:r w:rsidRPr="00C01F1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left w:val="single" w:sz="24" w:space="0" w:color="auto"/>
            </w:tcBorders>
            <w:shd w:val="clear" w:color="auto" w:fill="auto"/>
          </w:tcPr>
          <w:p w14:paraId="5673DAA2" w14:textId="77777777" w:rsidR="00B4664B" w:rsidRPr="00BA4170" w:rsidRDefault="00B4664B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4170">
              <w:rPr>
                <w:rFonts w:ascii="Arial" w:hAnsi="Arial" w:cs="Arial"/>
                <w:sz w:val="24"/>
                <w:szCs w:val="24"/>
              </w:rPr>
              <w:t>2 100 000</w:t>
            </w:r>
          </w:p>
        </w:tc>
        <w:tc>
          <w:tcPr>
            <w:tcW w:w="1763" w:type="dxa"/>
            <w:tcBorders>
              <w:right w:val="single" w:sz="24" w:space="0" w:color="auto"/>
            </w:tcBorders>
            <w:shd w:val="clear" w:color="auto" w:fill="auto"/>
          </w:tcPr>
          <w:p w14:paraId="35976340" w14:textId="77777777" w:rsidR="00B4664B" w:rsidRPr="00BA4170" w:rsidRDefault="00B4664B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4170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B4664B" w:rsidRPr="00C01F11" w14:paraId="40C62110" w14:textId="77777777" w:rsidTr="00B4664B">
        <w:trPr>
          <w:gridBefore w:val="1"/>
          <w:gridAfter w:val="1"/>
          <w:wBefore w:w="866" w:type="dxa"/>
          <w:wAfter w:w="632" w:type="dxa"/>
        </w:trPr>
        <w:tc>
          <w:tcPr>
            <w:tcW w:w="4961" w:type="dxa"/>
            <w:gridSpan w:val="2"/>
            <w:tcBorders>
              <w:left w:val="single" w:sz="12" w:space="0" w:color="auto"/>
              <w:right w:val="single" w:sz="24" w:space="0" w:color="auto"/>
            </w:tcBorders>
            <w:shd w:val="clear" w:color="auto" w:fill="auto"/>
          </w:tcPr>
          <w:p w14:paraId="7B8990AE" w14:textId="77777777" w:rsidR="00B4664B" w:rsidRPr="00C01F11" w:rsidRDefault="00B4664B" w:rsidP="000548C9">
            <w:pPr>
              <w:rPr>
                <w:rFonts w:ascii="Arial" w:hAnsi="Arial" w:cs="Arial"/>
                <w:sz w:val="24"/>
                <w:szCs w:val="24"/>
              </w:rPr>
            </w:pPr>
            <w:r w:rsidRPr="00C01F11">
              <w:rPr>
                <w:rFonts w:ascii="Arial" w:hAnsi="Arial" w:cs="Arial"/>
                <w:sz w:val="24"/>
                <w:szCs w:val="24"/>
              </w:rPr>
              <w:t xml:space="preserve">Equipment (cost) </w:t>
            </w:r>
            <w:r w:rsidRPr="00C01F1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left w:val="single" w:sz="24" w:space="0" w:color="auto"/>
            </w:tcBorders>
            <w:shd w:val="clear" w:color="auto" w:fill="auto"/>
          </w:tcPr>
          <w:p w14:paraId="67805DDE" w14:textId="77777777" w:rsidR="00B4664B" w:rsidRPr="00C01F11" w:rsidRDefault="00B4664B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F11">
              <w:rPr>
                <w:rFonts w:ascii="Arial" w:hAnsi="Arial" w:cs="Arial"/>
                <w:sz w:val="24"/>
                <w:szCs w:val="24"/>
              </w:rPr>
              <w:t>810 000</w:t>
            </w:r>
          </w:p>
        </w:tc>
        <w:tc>
          <w:tcPr>
            <w:tcW w:w="1763" w:type="dxa"/>
            <w:tcBorders>
              <w:right w:val="single" w:sz="24" w:space="0" w:color="auto"/>
            </w:tcBorders>
            <w:shd w:val="clear" w:color="auto" w:fill="auto"/>
          </w:tcPr>
          <w:p w14:paraId="429DF4D3" w14:textId="77777777" w:rsidR="00B4664B" w:rsidRPr="00C01F11" w:rsidRDefault="00B4664B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F11">
              <w:rPr>
                <w:rFonts w:ascii="Arial" w:hAnsi="Arial" w:cs="Arial"/>
                <w:sz w:val="24"/>
                <w:szCs w:val="24"/>
              </w:rPr>
              <w:t>800 000</w:t>
            </w:r>
          </w:p>
        </w:tc>
      </w:tr>
      <w:tr w:rsidR="00B4664B" w:rsidRPr="00C01F11" w14:paraId="6A9B9525" w14:textId="77777777" w:rsidTr="00B4664B">
        <w:trPr>
          <w:gridBefore w:val="1"/>
          <w:gridAfter w:val="1"/>
          <w:wBefore w:w="866" w:type="dxa"/>
          <w:wAfter w:w="632" w:type="dxa"/>
        </w:trPr>
        <w:tc>
          <w:tcPr>
            <w:tcW w:w="4961" w:type="dxa"/>
            <w:gridSpan w:val="2"/>
            <w:tcBorders>
              <w:left w:val="single" w:sz="12" w:space="0" w:color="auto"/>
              <w:right w:val="single" w:sz="24" w:space="0" w:color="auto"/>
            </w:tcBorders>
            <w:shd w:val="clear" w:color="auto" w:fill="auto"/>
          </w:tcPr>
          <w:p w14:paraId="0BEF378F" w14:textId="77777777" w:rsidR="00B4664B" w:rsidRPr="00C01F11" w:rsidRDefault="00B4664B" w:rsidP="000548C9">
            <w:pPr>
              <w:rPr>
                <w:rFonts w:ascii="Arial" w:hAnsi="Arial" w:cs="Arial"/>
                <w:sz w:val="24"/>
                <w:szCs w:val="24"/>
              </w:rPr>
            </w:pPr>
            <w:r w:rsidRPr="00C01F11">
              <w:rPr>
                <w:rFonts w:ascii="Arial" w:hAnsi="Arial" w:cs="Arial"/>
                <w:sz w:val="24"/>
                <w:szCs w:val="24"/>
              </w:rPr>
              <w:t xml:space="preserve">Accumulated depreciation on vehicles </w:t>
            </w:r>
            <w:r w:rsidRPr="00C01F1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left w:val="single" w:sz="24" w:space="0" w:color="auto"/>
            </w:tcBorders>
            <w:shd w:val="clear" w:color="auto" w:fill="auto"/>
          </w:tcPr>
          <w:p w14:paraId="73332D22" w14:textId="77777777" w:rsidR="00B4664B" w:rsidRPr="00C01F11" w:rsidRDefault="00B4664B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F11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763" w:type="dxa"/>
            <w:tcBorders>
              <w:right w:val="single" w:sz="24" w:space="0" w:color="auto"/>
            </w:tcBorders>
            <w:shd w:val="clear" w:color="auto" w:fill="auto"/>
          </w:tcPr>
          <w:p w14:paraId="0D57566F" w14:textId="77777777" w:rsidR="00B4664B" w:rsidRPr="00C01F11" w:rsidRDefault="00B4664B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F11">
              <w:rPr>
                <w:rFonts w:ascii="Arial" w:hAnsi="Arial" w:cs="Arial"/>
                <w:sz w:val="24"/>
                <w:szCs w:val="24"/>
              </w:rPr>
              <w:t>720 000</w:t>
            </w:r>
          </w:p>
        </w:tc>
      </w:tr>
      <w:tr w:rsidR="00B4664B" w:rsidRPr="00C01F11" w14:paraId="514178A6" w14:textId="77777777" w:rsidTr="00B4664B">
        <w:trPr>
          <w:gridBefore w:val="1"/>
          <w:gridAfter w:val="1"/>
          <w:wBefore w:w="866" w:type="dxa"/>
          <w:wAfter w:w="632" w:type="dxa"/>
        </w:trPr>
        <w:tc>
          <w:tcPr>
            <w:tcW w:w="4961" w:type="dxa"/>
            <w:gridSpan w:val="2"/>
            <w:tcBorders>
              <w:left w:val="single" w:sz="12" w:space="0" w:color="auto"/>
              <w:right w:val="single" w:sz="24" w:space="0" w:color="auto"/>
            </w:tcBorders>
            <w:shd w:val="clear" w:color="auto" w:fill="auto"/>
          </w:tcPr>
          <w:p w14:paraId="6DB5AED0" w14:textId="77777777" w:rsidR="00B4664B" w:rsidRPr="00C01F11" w:rsidRDefault="00B4664B" w:rsidP="000548C9">
            <w:pPr>
              <w:rPr>
                <w:rFonts w:ascii="Arial" w:hAnsi="Arial" w:cs="Arial"/>
                <w:sz w:val="24"/>
                <w:szCs w:val="24"/>
              </w:rPr>
            </w:pPr>
            <w:r w:rsidRPr="00C01F11">
              <w:rPr>
                <w:rFonts w:ascii="Arial" w:hAnsi="Arial" w:cs="Arial"/>
                <w:sz w:val="24"/>
                <w:szCs w:val="24"/>
              </w:rPr>
              <w:t xml:space="preserve">Accumulated depreciation on equipment 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6E0063DC" w14:textId="77777777" w:rsidR="00B4664B" w:rsidRPr="00C01F11" w:rsidRDefault="00B4664B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F11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763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003EA55" w14:textId="77777777" w:rsidR="00B4664B" w:rsidRPr="00C01F11" w:rsidRDefault="00B4664B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F11">
              <w:rPr>
                <w:rFonts w:ascii="Arial" w:hAnsi="Arial" w:cs="Arial"/>
                <w:sz w:val="24"/>
                <w:szCs w:val="24"/>
              </w:rPr>
              <w:t>390 000</w:t>
            </w:r>
          </w:p>
        </w:tc>
      </w:tr>
      <w:tr w:rsidR="00B4664B" w:rsidRPr="00C01F11" w14:paraId="796BF2FC" w14:textId="77777777" w:rsidTr="00B4664B">
        <w:trPr>
          <w:gridBefore w:val="1"/>
          <w:gridAfter w:val="1"/>
          <w:wBefore w:w="866" w:type="dxa"/>
          <w:wAfter w:w="632" w:type="dxa"/>
        </w:trPr>
        <w:tc>
          <w:tcPr>
            <w:tcW w:w="4961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BE53DE" w14:textId="77777777" w:rsidR="00B4664B" w:rsidRPr="00C01F11" w:rsidRDefault="00B4664B" w:rsidP="000548C9">
            <w:pPr>
              <w:rPr>
                <w:rFonts w:ascii="Arial" w:hAnsi="Arial" w:cs="Arial"/>
                <w:sz w:val="24"/>
                <w:szCs w:val="24"/>
              </w:rPr>
            </w:pPr>
            <w:r w:rsidRPr="00C01F11">
              <w:rPr>
                <w:rFonts w:ascii="Arial" w:hAnsi="Arial" w:cs="Arial"/>
                <w:sz w:val="24"/>
                <w:szCs w:val="24"/>
              </w:rPr>
              <w:t>Fixed Deposit FS Bank (12% p.a.)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6" w:space="0" w:color="auto"/>
            </w:tcBorders>
            <w:shd w:val="clear" w:color="auto" w:fill="auto"/>
          </w:tcPr>
          <w:p w14:paraId="3BA44424" w14:textId="77777777" w:rsidR="00B4664B" w:rsidRPr="00C01F11" w:rsidRDefault="00B4664B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F11">
              <w:rPr>
                <w:rFonts w:ascii="Arial" w:hAnsi="Arial" w:cs="Arial"/>
                <w:sz w:val="24"/>
                <w:szCs w:val="24"/>
              </w:rPr>
              <w:t>1 100 400</w:t>
            </w:r>
          </w:p>
        </w:tc>
        <w:tc>
          <w:tcPr>
            <w:tcW w:w="1763" w:type="dxa"/>
            <w:tcBorders>
              <w:top w:val="single" w:sz="2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7D6E069" w14:textId="77777777" w:rsidR="00B4664B" w:rsidRPr="00C01F11" w:rsidRDefault="00B4664B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F11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</w:tr>
      <w:tr w:rsidR="00B4664B" w:rsidRPr="00255657" w14:paraId="1FE8C7AE" w14:textId="77777777" w:rsidTr="00B46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1418" w:type="dxa"/>
            <w:gridSpan w:val="2"/>
          </w:tcPr>
          <w:p w14:paraId="3D559B64" w14:textId="77777777" w:rsidR="00B4664B" w:rsidRDefault="00B4664B" w:rsidP="000548C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  <w:lang w:val="af-ZA"/>
              </w:rPr>
            </w:pPr>
          </w:p>
          <w:p w14:paraId="1837301C" w14:textId="77777777" w:rsidR="00B4664B" w:rsidRPr="00D65231" w:rsidRDefault="00B4664B" w:rsidP="000548C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 xml:space="preserve">     </w:t>
            </w:r>
            <w:r w:rsidRPr="00D65231">
              <w:rPr>
                <w:rFonts w:ascii="Arial" w:hAnsi="Arial" w:cs="Arial"/>
                <w:sz w:val="24"/>
                <w:szCs w:val="24"/>
                <w:lang w:val="af-ZA"/>
              </w:rPr>
              <w:t>D</w:t>
            </w:r>
          </w:p>
        </w:tc>
        <w:tc>
          <w:tcPr>
            <w:tcW w:w="8505" w:type="dxa"/>
            <w:gridSpan w:val="4"/>
          </w:tcPr>
          <w:p w14:paraId="183D616A" w14:textId="77777777" w:rsidR="00B4664B" w:rsidRDefault="00B4664B" w:rsidP="000548C9">
            <w:pPr>
              <w:tabs>
                <w:tab w:val="left" w:pos="70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CEDEAD" w14:textId="77777777" w:rsidR="00B4664B" w:rsidRPr="00255657" w:rsidRDefault="00B4664B" w:rsidP="000548C9">
            <w:pPr>
              <w:tabs>
                <w:tab w:val="left" w:pos="70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55657">
              <w:rPr>
                <w:rFonts w:ascii="Arial" w:hAnsi="Arial" w:cs="Arial"/>
                <w:b/>
                <w:sz w:val="24"/>
                <w:szCs w:val="24"/>
              </w:rPr>
              <w:t>Fixed Assets</w:t>
            </w:r>
          </w:p>
          <w:p w14:paraId="6C414B0B" w14:textId="77777777" w:rsidR="00B4664B" w:rsidRPr="00255657" w:rsidRDefault="00B4664B" w:rsidP="000548C9">
            <w:pPr>
              <w:tabs>
                <w:tab w:val="left" w:pos="70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664B" w:rsidRPr="00255657" w14:paraId="103A540B" w14:textId="77777777" w:rsidTr="00B46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1418" w:type="dxa"/>
            <w:gridSpan w:val="2"/>
          </w:tcPr>
          <w:p w14:paraId="40411A3B" w14:textId="77777777" w:rsidR="00B4664B" w:rsidRPr="00255657" w:rsidRDefault="00B4664B" w:rsidP="000548C9">
            <w:pPr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14:paraId="1C980FDE" w14:textId="77777777" w:rsidR="00B4664B" w:rsidRPr="00255657" w:rsidRDefault="00B4664B" w:rsidP="000548C9">
            <w:pPr>
              <w:tabs>
                <w:tab w:val="left" w:pos="70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55657">
              <w:rPr>
                <w:rFonts w:ascii="Arial" w:hAnsi="Arial" w:cs="Arial"/>
                <w:b/>
                <w:sz w:val="24"/>
                <w:szCs w:val="24"/>
              </w:rPr>
              <w:t>Vehicles</w:t>
            </w:r>
          </w:p>
          <w:p w14:paraId="10A5879A" w14:textId="77777777" w:rsidR="00B4664B" w:rsidRPr="00255657" w:rsidRDefault="00B4664B" w:rsidP="000548C9">
            <w:pPr>
              <w:tabs>
                <w:tab w:val="left" w:pos="70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4FCB27" w14:textId="77777777" w:rsidR="00B4664B" w:rsidRPr="00255657" w:rsidRDefault="00B4664B" w:rsidP="000548C9">
            <w:pPr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 w:rsidRPr="00255657">
              <w:rPr>
                <w:rFonts w:ascii="Arial" w:hAnsi="Arial" w:cs="Arial"/>
                <w:sz w:val="24"/>
                <w:szCs w:val="24"/>
              </w:rPr>
              <w:t xml:space="preserve">With the exception of the delivery truck bought for R500 000 on 31 October 2013, the business has had all other vehicles for four years </w:t>
            </w:r>
            <w:r>
              <w:rPr>
                <w:rFonts w:ascii="Arial" w:hAnsi="Arial" w:cs="Arial"/>
                <w:sz w:val="24"/>
                <w:szCs w:val="24"/>
              </w:rPr>
              <w:t>(including this year)</w:t>
            </w:r>
            <w:r w:rsidRPr="00255657">
              <w:rPr>
                <w:rFonts w:ascii="Arial" w:hAnsi="Arial" w:cs="Arial"/>
                <w:sz w:val="24"/>
                <w:szCs w:val="24"/>
              </w:rPr>
              <w:t>. No vehicles were sold during the year.</w:t>
            </w:r>
          </w:p>
          <w:p w14:paraId="45317773" w14:textId="77777777" w:rsidR="00B4664B" w:rsidRPr="00255657" w:rsidRDefault="00B4664B" w:rsidP="000548C9">
            <w:pPr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 w:rsidRPr="00255657">
              <w:rPr>
                <w:rFonts w:ascii="Arial" w:hAnsi="Arial" w:cs="Arial"/>
                <w:sz w:val="24"/>
                <w:szCs w:val="24"/>
              </w:rPr>
              <w:tab/>
            </w:r>
          </w:p>
          <w:p w14:paraId="15C06047" w14:textId="77777777" w:rsidR="00B4664B" w:rsidRPr="00255657" w:rsidRDefault="00B4664B" w:rsidP="000548C9">
            <w:pPr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 w:rsidRPr="00255657">
              <w:rPr>
                <w:rFonts w:ascii="Arial" w:hAnsi="Arial" w:cs="Arial"/>
                <w:sz w:val="24"/>
                <w:szCs w:val="24"/>
              </w:rPr>
              <w:t xml:space="preserve">Depreciation on vehicles is written off at 15% p.a. on the cost price </w:t>
            </w:r>
            <w:r>
              <w:rPr>
                <w:rFonts w:ascii="Arial" w:hAnsi="Arial" w:cs="Arial"/>
                <w:sz w:val="24"/>
                <w:szCs w:val="24"/>
              </w:rPr>
              <w:t xml:space="preserve">method </w:t>
            </w:r>
            <w:r w:rsidRPr="00255657">
              <w:rPr>
                <w:rFonts w:ascii="Arial" w:hAnsi="Arial" w:cs="Arial"/>
                <w:sz w:val="24"/>
                <w:szCs w:val="24"/>
              </w:rPr>
              <w:t>and this rate has been maintained over the years since the business came into operation.</w:t>
            </w:r>
          </w:p>
        </w:tc>
      </w:tr>
    </w:tbl>
    <w:p w14:paraId="28B6F214" w14:textId="77777777" w:rsidR="00B4664B" w:rsidRPr="00255657" w:rsidRDefault="00B4664B" w:rsidP="00B4664B">
      <w:pPr>
        <w:tabs>
          <w:tab w:val="left" w:pos="709"/>
        </w:tabs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1418"/>
        <w:gridCol w:w="8505"/>
      </w:tblGrid>
      <w:tr w:rsidR="00B4664B" w:rsidRPr="00255657" w14:paraId="5E9F712F" w14:textId="77777777" w:rsidTr="000548C9">
        <w:trPr>
          <w:trHeight w:val="261"/>
        </w:trPr>
        <w:tc>
          <w:tcPr>
            <w:tcW w:w="1418" w:type="dxa"/>
          </w:tcPr>
          <w:p w14:paraId="0D71B911" w14:textId="77777777" w:rsidR="00B4664B" w:rsidRPr="00255657" w:rsidRDefault="00B4664B" w:rsidP="000548C9">
            <w:pPr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</w:tcPr>
          <w:p w14:paraId="5ED585CF" w14:textId="77777777" w:rsidR="00B4664B" w:rsidRPr="00255657" w:rsidRDefault="00B4664B" w:rsidP="000548C9">
            <w:pPr>
              <w:tabs>
                <w:tab w:val="left" w:pos="70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55657">
              <w:rPr>
                <w:rFonts w:ascii="Arial" w:hAnsi="Arial" w:cs="Arial"/>
                <w:b/>
                <w:sz w:val="24"/>
                <w:szCs w:val="24"/>
              </w:rPr>
              <w:t xml:space="preserve">Equipment </w:t>
            </w:r>
          </w:p>
          <w:p w14:paraId="407B3EB9" w14:textId="77777777" w:rsidR="00B4664B" w:rsidRPr="00255657" w:rsidRDefault="00B4664B" w:rsidP="000548C9">
            <w:pPr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32227F5" w14:textId="77777777" w:rsidR="00B4664B" w:rsidRPr="00255657" w:rsidRDefault="00B4664B" w:rsidP="000548C9">
            <w:pPr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 w:rsidRPr="00255657">
              <w:rPr>
                <w:rFonts w:ascii="Arial" w:hAnsi="Arial" w:cs="Arial"/>
                <w:sz w:val="24"/>
                <w:szCs w:val="24"/>
              </w:rPr>
              <w:t xml:space="preserve">An old printer bought on 1 June 2011 for R? was sold for cash on 31 August 2013 </w:t>
            </w:r>
            <w:r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Pr="00255657">
              <w:rPr>
                <w:rFonts w:ascii="Arial" w:hAnsi="Arial" w:cs="Arial"/>
                <w:sz w:val="24"/>
                <w:szCs w:val="24"/>
              </w:rPr>
              <w:t xml:space="preserve">carrying value and in its place a new printer for R100 000 was bought on 1 September 2013.  </w:t>
            </w:r>
          </w:p>
          <w:p w14:paraId="6063B94B" w14:textId="77777777" w:rsidR="00B4664B" w:rsidRPr="00255657" w:rsidRDefault="00B4664B" w:rsidP="000548C9">
            <w:pPr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 w:rsidRPr="00255657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CC86389" w14:textId="77777777" w:rsidR="00B4664B" w:rsidRPr="00255657" w:rsidRDefault="00B4664B" w:rsidP="000548C9">
            <w:pPr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 w:rsidRPr="00255657">
              <w:rPr>
                <w:rFonts w:ascii="Arial" w:hAnsi="Arial" w:cs="Arial"/>
                <w:sz w:val="24"/>
                <w:szCs w:val="24"/>
              </w:rPr>
              <w:t>Depreciation on equipment is written off at 20% p.a. on the diminishing balance</w:t>
            </w:r>
            <w:r>
              <w:rPr>
                <w:rFonts w:ascii="Arial" w:hAnsi="Arial" w:cs="Arial"/>
                <w:sz w:val="24"/>
                <w:szCs w:val="24"/>
              </w:rPr>
              <w:t xml:space="preserve"> method.</w:t>
            </w:r>
          </w:p>
        </w:tc>
      </w:tr>
    </w:tbl>
    <w:p w14:paraId="25C60000" w14:textId="77777777" w:rsidR="00B4664B" w:rsidRDefault="00B4664B" w:rsidP="00B4664B">
      <w:r>
        <w:br w:type="page"/>
      </w:r>
    </w:p>
    <w:p w14:paraId="37FAD75E" w14:textId="77777777" w:rsidR="008D297F" w:rsidRPr="00C0024F" w:rsidRDefault="008D297F" w:rsidP="008D297F">
      <w:pPr>
        <w:pStyle w:val="Footer"/>
        <w:rPr>
          <w:rFonts w:ascii="Arial" w:hAnsi="Arial" w:cs="Arial"/>
          <w:b/>
          <w:bCs/>
          <w:sz w:val="24"/>
          <w:szCs w:val="24"/>
        </w:rPr>
      </w:pPr>
      <w:r w:rsidRPr="00C0024F">
        <w:rPr>
          <w:rFonts w:ascii="Arial" w:hAnsi="Arial" w:cs="Arial"/>
          <w:b/>
          <w:bCs/>
          <w:sz w:val="24"/>
          <w:szCs w:val="24"/>
        </w:rPr>
        <w:lastRenderedPageBreak/>
        <w:t>QUESTION 5</w:t>
      </w:r>
    </w:p>
    <w:p w14:paraId="2D25030C" w14:textId="77777777" w:rsidR="008D297F" w:rsidRDefault="008D297F" w:rsidP="008D297F">
      <w:pPr>
        <w:rPr>
          <w:rFonts w:ascii="Arial" w:hAnsi="Arial" w:cs="Arial"/>
          <w:b/>
        </w:rPr>
      </w:pPr>
    </w:p>
    <w:p w14:paraId="7FF2AB49" w14:textId="77777777" w:rsidR="008D297F" w:rsidRDefault="008D297F" w:rsidP="008D29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5.1</w:t>
      </w:r>
      <w:r>
        <w:rPr>
          <w:rFonts w:ascii="Arial" w:hAnsi="Arial" w:cs="Arial"/>
          <w:b/>
        </w:rPr>
        <w:tab/>
        <w:t xml:space="preserve">                                                  </w:t>
      </w:r>
      <w:r w:rsidRPr="00C0024F">
        <w:rPr>
          <w:rFonts w:ascii="Arial" w:hAnsi="Arial" w:cs="Arial"/>
          <w:b/>
        </w:rPr>
        <w:t>ASSET DISPOSAL</w:t>
      </w:r>
    </w:p>
    <w:p w14:paraId="1BA21E1C" w14:textId="77777777" w:rsidR="008D297F" w:rsidRPr="00C0024F" w:rsidRDefault="008D297F" w:rsidP="008D297F">
      <w:pPr>
        <w:rPr>
          <w:rFonts w:ascii="Arial" w:hAnsi="Arial" w:cs="Arial"/>
          <w:b/>
        </w:rPr>
      </w:pPr>
    </w:p>
    <w:tbl>
      <w:tblPr>
        <w:tblW w:w="92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479"/>
        <w:gridCol w:w="2163"/>
        <w:gridCol w:w="1320"/>
        <w:gridCol w:w="720"/>
        <w:gridCol w:w="589"/>
        <w:gridCol w:w="2040"/>
        <w:gridCol w:w="1210"/>
      </w:tblGrid>
      <w:tr w:rsidR="008D297F" w:rsidRPr="00C0024F" w14:paraId="32BA5CBF" w14:textId="77777777" w:rsidTr="000548C9">
        <w:tc>
          <w:tcPr>
            <w:tcW w:w="71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569E520" w14:textId="77777777" w:rsidR="008D297F" w:rsidRPr="00C0024F" w:rsidRDefault="008D297F" w:rsidP="000548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24F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  <w:p w14:paraId="3A87C502" w14:textId="77777777" w:rsidR="008D297F" w:rsidRPr="00C0024F" w:rsidRDefault="008D297F" w:rsidP="000548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24F">
              <w:rPr>
                <w:rFonts w:ascii="Arial" w:hAnsi="Arial" w:cs="Arial"/>
                <w:b/>
                <w:sz w:val="18"/>
                <w:szCs w:val="18"/>
              </w:rPr>
              <w:t>Aug</w:t>
            </w:r>
          </w:p>
        </w:tc>
        <w:tc>
          <w:tcPr>
            <w:tcW w:w="479" w:type="dxa"/>
            <w:tcBorders>
              <w:top w:val="single" w:sz="18" w:space="0" w:color="auto"/>
            </w:tcBorders>
            <w:vAlign w:val="center"/>
          </w:tcPr>
          <w:p w14:paraId="059DA30A" w14:textId="77777777" w:rsidR="008D297F" w:rsidRPr="00C0024F" w:rsidRDefault="008D297F" w:rsidP="000548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24F"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2163" w:type="dxa"/>
            <w:tcBorders>
              <w:top w:val="single" w:sz="18" w:space="0" w:color="auto"/>
            </w:tcBorders>
            <w:vAlign w:val="center"/>
          </w:tcPr>
          <w:p w14:paraId="0B846AC9" w14:textId="77777777" w:rsidR="008D297F" w:rsidRPr="0006444F" w:rsidRDefault="008D297F" w:rsidP="000548C9">
            <w:pPr>
              <w:rPr>
                <w:rFonts w:ascii="Arial" w:hAnsi="Arial" w:cs="Arial"/>
                <w:b/>
              </w:rPr>
            </w:pPr>
          </w:p>
        </w:tc>
        <w:tc>
          <w:tcPr>
            <w:tcW w:w="1320" w:type="dxa"/>
            <w:tcBorders>
              <w:top w:val="single" w:sz="18" w:space="0" w:color="auto"/>
              <w:right w:val="double" w:sz="12" w:space="0" w:color="auto"/>
            </w:tcBorders>
            <w:vAlign w:val="center"/>
          </w:tcPr>
          <w:p w14:paraId="720164AD" w14:textId="77777777" w:rsidR="008D297F" w:rsidRPr="00C0024F" w:rsidRDefault="008D297F" w:rsidP="000548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double" w:sz="12" w:space="0" w:color="auto"/>
            </w:tcBorders>
            <w:vAlign w:val="center"/>
          </w:tcPr>
          <w:p w14:paraId="3A8041E0" w14:textId="77777777" w:rsidR="008D297F" w:rsidRPr="00C0024F" w:rsidRDefault="008D297F" w:rsidP="000548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24F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  <w:p w14:paraId="656BFFF8" w14:textId="77777777" w:rsidR="008D297F" w:rsidRPr="00C0024F" w:rsidRDefault="008D297F" w:rsidP="000548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24F">
              <w:rPr>
                <w:rFonts w:ascii="Arial" w:hAnsi="Arial" w:cs="Arial"/>
                <w:b/>
                <w:sz w:val="18"/>
                <w:szCs w:val="18"/>
              </w:rPr>
              <w:t>Aug</w:t>
            </w:r>
          </w:p>
        </w:tc>
        <w:tc>
          <w:tcPr>
            <w:tcW w:w="589" w:type="dxa"/>
            <w:tcBorders>
              <w:top w:val="single" w:sz="18" w:space="0" w:color="auto"/>
            </w:tcBorders>
            <w:vAlign w:val="center"/>
          </w:tcPr>
          <w:p w14:paraId="7B47C5E0" w14:textId="77777777" w:rsidR="008D297F" w:rsidRPr="00C0024F" w:rsidRDefault="008D297F" w:rsidP="000548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24F"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2040" w:type="dxa"/>
            <w:tcBorders>
              <w:top w:val="single" w:sz="18" w:space="0" w:color="auto"/>
            </w:tcBorders>
            <w:vAlign w:val="center"/>
          </w:tcPr>
          <w:p w14:paraId="0B7F1B17" w14:textId="77777777" w:rsidR="008D297F" w:rsidRDefault="008D297F" w:rsidP="000548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3EE672" w14:textId="77777777" w:rsidR="008D297F" w:rsidRDefault="008D297F" w:rsidP="000548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1B79E1" w14:textId="77777777" w:rsidR="008D297F" w:rsidRDefault="008D297F" w:rsidP="000548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1F9E1A" w14:textId="77777777" w:rsidR="008D297F" w:rsidRPr="0006444F" w:rsidRDefault="008D297F" w:rsidP="000548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30144D5" w14:textId="77777777" w:rsidR="008D297F" w:rsidRPr="00C0024F" w:rsidRDefault="008D297F" w:rsidP="000548C9">
            <w:pPr>
              <w:jc w:val="right"/>
              <w:rPr>
                <w:rFonts w:ascii="Arial" w:hAnsi="Arial" w:cs="Arial"/>
              </w:rPr>
            </w:pPr>
          </w:p>
        </w:tc>
      </w:tr>
      <w:tr w:rsidR="008D297F" w:rsidRPr="00C0024F" w14:paraId="7D370C78" w14:textId="77777777" w:rsidTr="000548C9">
        <w:tc>
          <w:tcPr>
            <w:tcW w:w="718" w:type="dxa"/>
            <w:tcBorders>
              <w:left w:val="single" w:sz="18" w:space="0" w:color="auto"/>
            </w:tcBorders>
          </w:tcPr>
          <w:p w14:paraId="3284DC29" w14:textId="77777777" w:rsidR="008D297F" w:rsidRDefault="008D297F" w:rsidP="000548C9">
            <w:pPr>
              <w:jc w:val="center"/>
              <w:rPr>
                <w:rFonts w:ascii="Arial" w:hAnsi="Arial" w:cs="Arial"/>
              </w:rPr>
            </w:pPr>
          </w:p>
          <w:p w14:paraId="2DFEE364" w14:textId="77777777" w:rsidR="008D297F" w:rsidRPr="00C0024F" w:rsidRDefault="008D297F" w:rsidP="000548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" w:type="dxa"/>
          </w:tcPr>
          <w:p w14:paraId="26664CA5" w14:textId="77777777" w:rsidR="008D297F" w:rsidRPr="00C0024F" w:rsidRDefault="008D297F" w:rsidP="000548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3" w:type="dxa"/>
            <w:vAlign w:val="center"/>
          </w:tcPr>
          <w:p w14:paraId="3D971D33" w14:textId="77777777" w:rsidR="008D297F" w:rsidRPr="00C0024F" w:rsidRDefault="008D297F" w:rsidP="000548C9">
            <w:pPr>
              <w:rPr>
                <w:rFonts w:ascii="Arial" w:hAnsi="Arial" w:cs="Arial"/>
                <w:b/>
              </w:rPr>
            </w:pPr>
          </w:p>
        </w:tc>
        <w:tc>
          <w:tcPr>
            <w:tcW w:w="1320" w:type="dxa"/>
            <w:tcBorders>
              <w:right w:val="double" w:sz="12" w:space="0" w:color="auto"/>
            </w:tcBorders>
            <w:vAlign w:val="center"/>
          </w:tcPr>
          <w:p w14:paraId="6947FD66" w14:textId="77777777" w:rsidR="008D297F" w:rsidRPr="00C0024F" w:rsidRDefault="008D297F" w:rsidP="000548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double" w:sz="12" w:space="0" w:color="auto"/>
            </w:tcBorders>
          </w:tcPr>
          <w:p w14:paraId="09D12406" w14:textId="77777777" w:rsidR="008D297F" w:rsidRPr="00C0024F" w:rsidRDefault="008D297F" w:rsidP="000548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</w:tcPr>
          <w:p w14:paraId="375FB839" w14:textId="77777777" w:rsidR="008D297F" w:rsidRPr="00C0024F" w:rsidRDefault="008D297F" w:rsidP="000548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0" w:type="dxa"/>
            <w:vAlign w:val="center"/>
          </w:tcPr>
          <w:p w14:paraId="6E2B2577" w14:textId="77777777" w:rsidR="008D297F" w:rsidRPr="00FD1266" w:rsidRDefault="008D297F" w:rsidP="000548C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right w:val="single" w:sz="18" w:space="0" w:color="auto"/>
            </w:tcBorders>
            <w:vAlign w:val="center"/>
          </w:tcPr>
          <w:p w14:paraId="0849405E" w14:textId="77777777" w:rsidR="008D297F" w:rsidRPr="00C0024F" w:rsidRDefault="008D297F" w:rsidP="000548C9">
            <w:pPr>
              <w:jc w:val="right"/>
              <w:rPr>
                <w:rFonts w:ascii="Arial" w:hAnsi="Arial" w:cs="Arial"/>
              </w:rPr>
            </w:pPr>
          </w:p>
        </w:tc>
      </w:tr>
      <w:tr w:rsidR="008D297F" w:rsidRPr="00C0024F" w14:paraId="5EF853B1" w14:textId="77777777" w:rsidTr="000548C9">
        <w:tc>
          <w:tcPr>
            <w:tcW w:w="718" w:type="dxa"/>
            <w:tcBorders>
              <w:left w:val="single" w:sz="18" w:space="0" w:color="auto"/>
            </w:tcBorders>
          </w:tcPr>
          <w:p w14:paraId="43E64BE2" w14:textId="77777777" w:rsidR="008D297F" w:rsidRDefault="008D297F" w:rsidP="000548C9">
            <w:pPr>
              <w:jc w:val="center"/>
              <w:rPr>
                <w:rFonts w:ascii="Arial" w:hAnsi="Arial" w:cs="Arial"/>
              </w:rPr>
            </w:pPr>
          </w:p>
          <w:p w14:paraId="74F9F357" w14:textId="77777777" w:rsidR="008D297F" w:rsidRDefault="008D297F" w:rsidP="000548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" w:type="dxa"/>
          </w:tcPr>
          <w:p w14:paraId="33F9536E" w14:textId="77777777" w:rsidR="008D297F" w:rsidRPr="00C0024F" w:rsidRDefault="008D297F" w:rsidP="000548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3" w:type="dxa"/>
            <w:vAlign w:val="center"/>
          </w:tcPr>
          <w:p w14:paraId="7F028257" w14:textId="77777777" w:rsidR="008D297F" w:rsidRPr="00C0024F" w:rsidRDefault="008D297F" w:rsidP="000548C9">
            <w:pPr>
              <w:rPr>
                <w:rFonts w:ascii="Arial" w:hAnsi="Arial" w:cs="Arial"/>
                <w:b/>
              </w:rPr>
            </w:pPr>
          </w:p>
        </w:tc>
        <w:tc>
          <w:tcPr>
            <w:tcW w:w="1320" w:type="dxa"/>
            <w:tcBorders>
              <w:right w:val="double" w:sz="12" w:space="0" w:color="auto"/>
            </w:tcBorders>
            <w:vAlign w:val="center"/>
          </w:tcPr>
          <w:p w14:paraId="1E4F4C94" w14:textId="77777777" w:rsidR="008D297F" w:rsidRPr="00C0024F" w:rsidRDefault="008D297F" w:rsidP="000548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double" w:sz="12" w:space="0" w:color="auto"/>
            </w:tcBorders>
          </w:tcPr>
          <w:p w14:paraId="63397EBD" w14:textId="77777777" w:rsidR="008D297F" w:rsidRPr="00C0024F" w:rsidRDefault="008D297F" w:rsidP="000548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</w:tcPr>
          <w:p w14:paraId="2FC0029C" w14:textId="77777777" w:rsidR="008D297F" w:rsidRPr="00C0024F" w:rsidRDefault="008D297F" w:rsidP="000548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0" w:type="dxa"/>
            <w:vAlign w:val="center"/>
          </w:tcPr>
          <w:p w14:paraId="7430EE5D" w14:textId="77777777" w:rsidR="008D297F" w:rsidRPr="00FD1266" w:rsidRDefault="008D297F" w:rsidP="000548C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right w:val="single" w:sz="18" w:space="0" w:color="auto"/>
            </w:tcBorders>
            <w:vAlign w:val="center"/>
          </w:tcPr>
          <w:p w14:paraId="143561DF" w14:textId="77777777" w:rsidR="008D297F" w:rsidRPr="00C0024F" w:rsidRDefault="008D297F" w:rsidP="000548C9">
            <w:pPr>
              <w:jc w:val="right"/>
              <w:rPr>
                <w:rFonts w:ascii="Arial" w:hAnsi="Arial" w:cs="Arial"/>
              </w:rPr>
            </w:pPr>
          </w:p>
        </w:tc>
      </w:tr>
      <w:tr w:rsidR="008D297F" w:rsidRPr="00C0024F" w14:paraId="1AC3FC65" w14:textId="77777777" w:rsidTr="000548C9">
        <w:tc>
          <w:tcPr>
            <w:tcW w:w="718" w:type="dxa"/>
            <w:tcBorders>
              <w:left w:val="single" w:sz="18" w:space="0" w:color="auto"/>
              <w:bottom w:val="single" w:sz="18" w:space="0" w:color="auto"/>
            </w:tcBorders>
          </w:tcPr>
          <w:p w14:paraId="77AFA987" w14:textId="77777777" w:rsidR="008D297F" w:rsidRPr="00C0024F" w:rsidRDefault="008D297F" w:rsidP="000548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" w:type="dxa"/>
            <w:tcBorders>
              <w:bottom w:val="single" w:sz="18" w:space="0" w:color="auto"/>
            </w:tcBorders>
          </w:tcPr>
          <w:p w14:paraId="2907A664" w14:textId="77777777" w:rsidR="008D297F" w:rsidRPr="00C0024F" w:rsidRDefault="008D297F" w:rsidP="000548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3" w:type="dxa"/>
            <w:tcBorders>
              <w:bottom w:val="single" w:sz="18" w:space="0" w:color="auto"/>
            </w:tcBorders>
          </w:tcPr>
          <w:p w14:paraId="25871808" w14:textId="77777777" w:rsidR="008D297F" w:rsidRPr="00C0024F" w:rsidRDefault="008D297F" w:rsidP="000548C9">
            <w:pPr>
              <w:rPr>
                <w:rFonts w:ascii="Arial" w:hAnsi="Arial" w:cs="Arial"/>
              </w:rPr>
            </w:pPr>
          </w:p>
          <w:p w14:paraId="4AB1AC3E" w14:textId="77777777" w:rsidR="008D297F" w:rsidRPr="00C0024F" w:rsidRDefault="008D297F" w:rsidP="000548C9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18" w:space="0" w:color="auto"/>
              <w:right w:val="double" w:sz="12" w:space="0" w:color="auto"/>
            </w:tcBorders>
          </w:tcPr>
          <w:p w14:paraId="1D29AF5A" w14:textId="77777777" w:rsidR="008D297F" w:rsidRPr="00C0024F" w:rsidRDefault="008D297F" w:rsidP="000548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double" w:sz="12" w:space="0" w:color="auto"/>
              <w:bottom w:val="single" w:sz="18" w:space="0" w:color="auto"/>
            </w:tcBorders>
          </w:tcPr>
          <w:p w14:paraId="6338C797" w14:textId="77777777" w:rsidR="008D297F" w:rsidRPr="00C0024F" w:rsidRDefault="008D297F" w:rsidP="000548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bottom w:val="single" w:sz="18" w:space="0" w:color="auto"/>
            </w:tcBorders>
          </w:tcPr>
          <w:p w14:paraId="144DD907" w14:textId="77777777" w:rsidR="008D297F" w:rsidRPr="00C0024F" w:rsidRDefault="008D297F" w:rsidP="000548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bottom w:val="single" w:sz="18" w:space="0" w:color="auto"/>
            </w:tcBorders>
          </w:tcPr>
          <w:p w14:paraId="098BADF9" w14:textId="77777777" w:rsidR="008D297F" w:rsidRPr="00C0024F" w:rsidRDefault="008D297F" w:rsidP="000548C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E9DE76C" w14:textId="77777777" w:rsidR="008D297F" w:rsidRPr="00C0024F" w:rsidRDefault="008D297F" w:rsidP="000548C9">
            <w:pPr>
              <w:jc w:val="right"/>
              <w:rPr>
                <w:rFonts w:ascii="Arial" w:hAnsi="Arial" w:cs="Arial"/>
              </w:rPr>
            </w:pPr>
          </w:p>
        </w:tc>
      </w:tr>
    </w:tbl>
    <w:p w14:paraId="6BB66037" w14:textId="77777777" w:rsidR="008D297F" w:rsidRPr="00C0024F" w:rsidRDefault="008D297F" w:rsidP="008D297F">
      <w:pPr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Ind w:w="82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30"/>
      </w:tblGrid>
      <w:tr w:rsidR="008D297F" w:rsidRPr="00C0024F" w14:paraId="2843E136" w14:textId="77777777" w:rsidTr="000548C9">
        <w:trPr>
          <w:trHeight w:val="256"/>
        </w:trPr>
        <w:tc>
          <w:tcPr>
            <w:tcW w:w="930" w:type="dxa"/>
            <w:vAlign w:val="bottom"/>
          </w:tcPr>
          <w:p w14:paraId="4E9620A8" w14:textId="77777777" w:rsidR="008D297F" w:rsidRPr="00C0024F" w:rsidRDefault="008D297F" w:rsidP="000548C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706F9E7A" w14:textId="77777777" w:rsidR="008D297F" w:rsidRPr="0006444F" w:rsidRDefault="008D297F" w:rsidP="000548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1F992C" w14:textId="77777777" w:rsidR="008D297F" w:rsidRPr="00C0024F" w:rsidRDefault="008D297F" w:rsidP="000548C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8D297F" w:rsidRPr="00C0024F" w14:paraId="6B1672B9" w14:textId="77777777" w:rsidTr="000548C9">
        <w:trPr>
          <w:trHeight w:val="293"/>
        </w:trPr>
        <w:tc>
          <w:tcPr>
            <w:tcW w:w="930" w:type="dxa"/>
          </w:tcPr>
          <w:p w14:paraId="4F239F3F" w14:textId="77777777" w:rsidR="008D297F" w:rsidRPr="00C0024F" w:rsidRDefault="008D297F" w:rsidP="000548C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24A10A6E" w14:textId="77777777" w:rsidR="008D297F" w:rsidRPr="0006444F" w:rsidRDefault="008D297F" w:rsidP="000548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  <w:p w14:paraId="5119EFEF" w14:textId="77777777" w:rsidR="008D297F" w:rsidRPr="00C0024F" w:rsidRDefault="008D297F" w:rsidP="000548C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</w:tbl>
    <w:p w14:paraId="573C074F" w14:textId="77777777" w:rsidR="008D297F" w:rsidRPr="00C0024F" w:rsidRDefault="008D297F" w:rsidP="008D297F">
      <w:pPr>
        <w:tabs>
          <w:tab w:val="left" w:pos="709"/>
        </w:tabs>
        <w:rPr>
          <w:rFonts w:ascii="Arial" w:hAnsi="Arial" w:cs="Arial"/>
          <w:b/>
          <w:sz w:val="24"/>
          <w:szCs w:val="24"/>
        </w:rPr>
      </w:pPr>
      <w:r w:rsidRPr="00C0024F">
        <w:rPr>
          <w:rFonts w:ascii="Arial" w:hAnsi="Arial" w:cs="Arial"/>
          <w:b/>
          <w:sz w:val="24"/>
          <w:szCs w:val="24"/>
        </w:rPr>
        <w:t xml:space="preserve">5.2 </w:t>
      </w:r>
      <w:r>
        <w:rPr>
          <w:rFonts w:ascii="Arial" w:hAnsi="Arial" w:cs="Arial"/>
          <w:b/>
          <w:sz w:val="24"/>
          <w:szCs w:val="24"/>
        </w:rPr>
        <w:tab/>
      </w:r>
      <w:r w:rsidRPr="00C0024F">
        <w:rPr>
          <w:rFonts w:ascii="Arial" w:hAnsi="Arial" w:cs="Arial"/>
          <w:b/>
          <w:sz w:val="24"/>
          <w:szCs w:val="24"/>
        </w:rPr>
        <w:t>FIXED ASSET NOTE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1559"/>
        <w:gridCol w:w="1701"/>
        <w:gridCol w:w="1763"/>
      </w:tblGrid>
      <w:tr w:rsidR="008D297F" w:rsidRPr="00C0024F" w14:paraId="769BD74B" w14:textId="77777777" w:rsidTr="000548C9">
        <w:tc>
          <w:tcPr>
            <w:tcW w:w="4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4F15551" w14:textId="77777777" w:rsidR="008D297F" w:rsidRPr="00C0024F" w:rsidRDefault="008D297F" w:rsidP="000548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62C251" w14:textId="77777777" w:rsidR="008D297F" w:rsidRPr="00C0024F" w:rsidRDefault="008D297F" w:rsidP="000548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4F">
              <w:rPr>
                <w:rFonts w:ascii="Arial" w:hAnsi="Arial" w:cs="Arial"/>
                <w:b/>
                <w:sz w:val="24"/>
                <w:szCs w:val="24"/>
              </w:rPr>
              <w:t>Land and Buildings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CC5789D" w14:textId="77777777" w:rsidR="008D297F" w:rsidRPr="00C0024F" w:rsidRDefault="008D297F" w:rsidP="000548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4F">
              <w:rPr>
                <w:rFonts w:ascii="Arial" w:hAnsi="Arial" w:cs="Arial"/>
                <w:b/>
                <w:sz w:val="24"/>
                <w:szCs w:val="24"/>
              </w:rPr>
              <w:t>Vehicles</w:t>
            </w:r>
          </w:p>
        </w:tc>
        <w:tc>
          <w:tcPr>
            <w:tcW w:w="17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B0FB0C" w14:textId="77777777" w:rsidR="008D297F" w:rsidRPr="00C0024F" w:rsidRDefault="008D297F" w:rsidP="000548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4F">
              <w:rPr>
                <w:rFonts w:ascii="Arial" w:hAnsi="Arial" w:cs="Arial"/>
                <w:b/>
                <w:sz w:val="24"/>
                <w:szCs w:val="24"/>
              </w:rPr>
              <w:t>Equipment</w:t>
            </w:r>
          </w:p>
        </w:tc>
      </w:tr>
      <w:tr w:rsidR="008D297F" w:rsidRPr="00C0024F" w14:paraId="630B1A99" w14:textId="77777777" w:rsidTr="000548C9">
        <w:trPr>
          <w:trHeight w:val="552"/>
        </w:trPr>
        <w:tc>
          <w:tcPr>
            <w:tcW w:w="421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39F5394" w14:textId="77777777" w:rsidR="008D297F" w:rsidRPr="00C0024F" w:rsidRDefault="008D297F" w:rsidP="000548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024F">
              <w:rPr>
                <w:rFonts w:ascii="Arial" w:hAnsi="Arial" w:cs="Arial"/>
                <w:b/>
                <w:sz w:val="24"/>
                <w:szCs w:val="24"/>
              </w:rPr>
              <w:t>Carrying value at the beginning of the year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22562DDC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0024F">
              <w:rPr>
                <w:rFonts w:ascii="Arial" w:hAnsi="Arial" w:cs="Arial"/>
                <w:b/>
                <w:sz w:val="24"/>
                <w:szCs w:val="24"/>
              </w:rPr>
              <w:t>2 000 000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5F2A0346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69CC70AA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0024F">
              <w:rPr>
                <w:rFonts w:ascii="Arial" w:hAnsi="Arial" w:cs="Arial"/>
                <w:b/>
                <w:sz w:val="24"/>
                <w:szCs w:val="24"/>
              </w:rPr>
              <w:t>410 000</w:t>
            </w:r>
          </w:p>
        </w:tc>
      </w:tr>
      <w:tr w:rsidR="008D297F" w:rsidRPr="00C0024F" w14:paraId="42D2E1ED" w14:textId="77777777" w:rsidTr="000548C9">
        <w:trPr>
          <w:trHeight w:val="552"/>
        </w:trPr>
        <w:tc>
          <w:tcPr>
            <w:tcW w:w="4219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14:paraId="3C084E8D" w14:textId="77777777" w:rsidR="008D297F" w:rsidRPr="00C0024F" w:rsidRDefault="008D297F" w:rsidP="000548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Cost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5BA5170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0024F">
              <w:rPr>
                <w:rFonts w:ascii="Arial" w:hAnsi="Arial" w:cs="Arial"/>
                <w:b/>
                <w:sz w:val="24"/>
                <w:szCs w:val="24"/>
              </w:rPr>
              <w:t>2 000 000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vAlign w:val="center"/>
          </w:tcPr>
          <w:p w14:paraId="77D303D6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54713E3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0024F">
              <w:rPr>
                <w:rFonts w:ascii="Arial" w:hAnsi="Arial" w:cs="Arial"/>
                <w:b/>
                <w:sz w:val="24"/>
                <w:szCs w:val="24"/>
              </w:rPr>
              <w:t>800 000</w:t>
            </w:r>
          </w:p>
        </w:tc>
      </w:tr>
      <w:tr w:rsidR="008D297F" w:rsidRPr="00C0024F" w14:paraId="7B9E93D7" w14:textId="77777777" w:rsidTr="000548C9">
        <w:trPr>
          <w:trHeight w:val="552"/>
        </w:trPr>
        <w:tc>
          <w:tcPr>
            <w:tcW w:w="4219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14:paraId="2F3221AE" w14:textId="77777777" w:rsidR="008D297F" w:rsidRPr="00C0024F" w:rsidRDefault="008D297F" w:rsidP="000548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Accumulated depreciation</w:t>
            </w:r>
          </w:p>
        </w:tc>
        <w:tc>
          <w:tcPr>
            <w:tcW w:w="155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142EF39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0024F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6FE01D78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0024F">
              <w:rPr>
                <w:rFonts w:ascii="Arial" w:hAnsi="Arial" w:cs="Arial"/>
                <w:b/>
                <w:sz w:val="24"/>
                <w:szCs w:val="24"/>
              </w:rPr>
              <w:t>(720 000)</w:t>
            </w:r>
          </w:p>
        </w:tc>
        <w:tc>
          <w:tcPr>
            <w:tcW w:w="176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3D7748A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0024F">
              <w:rPr>
                <w:rFonts w:ascii="Arial" w:hAnsi="Arial" w:cs="Arial"/>
                <w:b/>
                <w:sz w:val="24"/>
                <w:szCs w:val="24"/>
              </w:rPr>
              <w:t>(390 000)</w:t>
            </w:r>
          </w:p>
        </w:tc>
      </w:tr>
      <w:tr w:rsidR="008D297F" w:rsidRPr="00C0024F" w14:paraId="6129EA1D" w14:textId="77777777" w:rsidTr="000548C9">
        <w:trPr>
          <w:trHeight w:val="552"/>
        </w:trPr>
        <w:tc>
          <w:tcPr>
            <w:tcW w:w="4219" w:type="dxa"/>
            <w:tcBorders>
              <w:left w:val="single" w:sz="18" w:space="0" w:color="auto"/>
            </w:tcBorders>
            <w:vAlign w:val="center"/>
          </w:tcPr>
          <w:p w14:paraId="0D9AAAC6" w14:textId="77777777" w:rsidR="008D297F" w:rsidRPr="00C0024F" w:rsidRDefault="008D297F" w:rsidP="000548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024F">
              <w:rPr>
                <w:rFonts w:ascii="Arial" w:hAnsi="Arial" w:cs="Arial"/>
                <w:b/>
                <w:sz w:val="24"/>
                <w:szCs w:val="24"/>
              </w:rPr>
              <w:t>Movements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01963797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  <w:vAlign w:val="center"/>
          </w:tcPr>
          <w:p w14:paraId="7ADF3E2B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6160FF2A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97F" w:rsidRPr="00C0024F" w14:paraId="3F5537AC" w14:textId="77777777" w:rsidTr="000548C9">
        <w:trPr>
          <w:trHeight w:val="552"/>
        </w:trPr>
        <w:tc>
          <w:tcPr>
            <w:tcW w:w="4219" w:type="dxa"/>
            <w:tcBorders>
              <w:left w:val="single" w:sz="18" w:space="0" w:color="auto"/>
            </w:tcBorders>
            <w:vAlign w:val="center"/>
          </w:tcPr>
          <w:p w14:paraId="20073E0B" w14:textId="77777777" w:rsidR="008D297F" w:rsidRPr="00C0024F" w:rsidRDefault="008D297F" w:rsidP="000548C9">
            <w:pPr>
              <w:rPr>
                <w:rFonts w:ascii="Arial" w:hAnsi="Arial" w:cs="Arial"/>
                <w:sz w:val="24"/>
                <w:szCs w:val="24"/>
              </w:rPr>
            </w:pPr>
            <w:r w:rsidRPr="00C0024F">
              <w:rPr>
                <w:rFonts w:ascii="Arial" w:hAnsi="Arial" w:cs="Arial"/>
                <w:sz w:val="24"/>
                <w:szCs w:val="24"/>
              </w:rPr>
              <w:t>Additions (at cost)</w:t>
            </w:r>
          </w:p>
        </w:tc>
        <w:tc>
          <w:tcPr>
            <w:tcW w:w="1559" w:type="dxa"/>
            <w:vAlign w:val="center"/>
          </w:tcPr>
          <w:p w14:paraId="50E3E7DD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0024F">
              <w:rPr>
                <w:rFonts w:ascii="Arial" w:hAnsi="Arial" w:cs="Arial"/>
                <w:b/>
                <w:sz w:val="24"/>
                <w:szCs w:val="24"/>
              </w:rPr>
              <w:t>1 315 000</w:t>
            </w:r>
          </w:p>
        </w:tc>
        <w:tc>
          <w:tcPr>
            <w:tcW w:w="1701" w:type="dxa"/>
            <w:vAlign w:val="center"/>
          </w:tcPr>
          <w:p w14:paraId="5242E825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0024F">
              <w:rPr>
                <w:rFonts w:ascii="Arial" w:hAnsi="Arial" w:cs="Arial"/>
                <w:b/>
                <w:sz w:val="24"/>
                <w:szCs w:val="24"/>
              </w:rPr>
              <w:t>500 000</w:t>
            </w:r>
          </w:p>
        </w:tc>
        <w:tc>
          <w:tcPr>
            <w:tcW w:w="1763" w:type="dxa"/>
            <w:tcBorders>
              <w:right w:val="single" w:sz="18" w:space="0" w:color="auto"/>
            </w:tcBorders>
            <w:vAlign w:val="center"/>
          </w:tcPr>
          <w:p w14:paraId="6BD0ABA1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0024F">
              <w:rPr>
                <w:rFonts w:ascii="Arial" w:hAnsi="Arial" w:cs="Arial"/>
                <w:b/>
                <w:sz w:val="24"/>
                <w:szCs w:val="24"/>
              </w:rPr>
              <w:t>100 000</w:t>
            </w:r>
          </w:p>
        </w:tc>
      </w:tr>
      <w:tr w:rsidR="008D297F" w:rsidRPr="00C0024F" w14:paraId="129DF0E2" w14:textId="77777777" w:rsidTr="000548C9">
        <w:trPr>
          <w:trHeight w:val="552"/>
        </w:trPr>
        <w:tc>
          <w:tcPr>
            <w:tcW w:w="4219" w:type="dxa"/>
            <w:tcBorders>
              <w:left w:val="single" w:sz="18" w:space="0" w:color="auto"/>
            </w:tcBorders>
            <w:vAlign w:val="center"/>
          </w:tcPr>
          <w:p w14:paraId="4345A8D0" w14:textId="77777777" w:rsidR="008D297F" w:rsidRPr="00C0024F" w:rsidRDefault="008D297F" w:rsidP="000548C9">
            <w:pPr>
              <w:rPr>
                <w:rFonts w:ascii="Arial" w:hAnsi="Arial" w:cs="Arial"/>
                <w:sz w:val="24"/>
                <w:szCs w:val="24"/>
              </w:rPr>
            </w:pPr>
            <w:r w:rsidRPr="00C0024F">
              <w:rPr>
                <w:rFonts w:ascii="Arial" w:hAnsi="Arial" w:cs="Arial"/>
                <w:sz w:val="24"/>
                <w:szCs w:val="24"/>
              </w:rPr>
              <w:t>Disposals (at carrying value)</w:t>
            </w:r>
          </w:p>
        </w:tc>
        <w:tc>
          <w:tcPr>
            <w:tcW w:w="1559" w:type="dxa"/>
            <w:vAlign w:val="center"/>
          </w:tcPr>
          <w:p w14:paraId="6269F98B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0024F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6973C5D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0024F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763" w:type="dxa"/>
            <w:tcBorders>
              <w:right w:val="single" w:sz="18" w:space="0" w:color="auto"/>
            </w:tcBorders>
            <w:vAlign w:val="center"/>
          </w:tcPr>
          <w:p w14:paraId="42F380B8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97F" w:rsidRPr="00C0024F" w14:paraId="37B139C7" w14:textId="77777777" w:rsidTr="000548C9">
        <w:trPr>
          <w:trHeight w:val="552"/>
        </w:trPr>
        <w:tc>
          <w:tcPr>
            <w:tcW w:w="4219" w:type="dxa"/>
            <w:tcBorders>
              <w:left w:val="single" w:sz="18" w:space="0" w:color="auto"/>
            </w:tcBorders>
            <w:vAlign w:val="center"/>
          </w:tcPr>
          <w:p w14:paraId="502EC001" w14:textId="77777777" w:rsidR="008D297F" w:rsidRPr="00C0024F" w:rsidRDefault="008D297F" w:rsidP="000548C9">
            <w:pPr>
              <w:rPr>
                <w:rFonts w:ascii="Arial" w:hAnsi="Arial" w:cs="Arial"/>
                <w:sz w:val="24"/>
                <w:szCs w:val="24"/>
              </w:rPr>
            </w:pPr>
            <w:r w:rsidRPr="00C0024F">
              <w:rPr>
                <w:rFonts w:ascii="Arial" w:hAnsi="Arial" w:cs="Arial"/>
                <w:sz w:val="24"/>
                <w:szCs w:val="24"/>
              </w:rPr>
              <w:t xml:space="preserve">Depreciation  </w:t>
            </w:r>
          </w:p>
        </w:tc>
        <w:tc>
          <w:tcPr>
            <w:tcW w:w="1559" w:type="dxa"/>
            <w:vAlign w:val="center"/>
          </w:tcPr>
          <w:p w14:paraId="2C88BF28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51A1E60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18" w:space="0" w:color="auto"/>
            </w:tcBorders>
            <w:vAlign w:val="center"/>
          </w:tcPr>
          <w:p w14:paraId="260C0F3C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97F" w:rsidRPr="00C0024F" w14:paraId="1B36F3F6" w14:textId="77777777" w:rsidTr="000548C9">
        <w:trPr>
          <w:trHeight w:val="552"/>
        </w:trPr>
        <w:tc>
          <w:tcPr>
            <w:tcW w:w="4219" w:type="dxa"/>
            <w:tcBorders>
              <w:left w:val="single" w:sz="18" w:space="0" w:color="auto"/>
            </w:tcBorders>
            <w:vAlign w:val="center"/>
          </w:tcPr>
          <w:p w14:paraId="25025DFD" w14:textId="77777777" w:rsidR="008D297F" w:rsidRPr="00C0024F" w:rsidRDefault="008D297F" w:rsidP="000548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024F">
              <w:rPr>
                <w:rFonts w:ascii="Arial" w:hAnsi="Arial" w:cs="Arial"/>
                <w:b/>
                <w:sz w:val="24"/>
                <w:szCs w:val="24"/>
              </w:rPr>
              <w:t>Carrying value at the 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nd </w:t>
            </w:r>
            <w:r w:rsidRPr="00C0024F">
              <w:rPr>
                <w:rFonts w:ascii="Arial" w:hAnsi="Arial" w:cs="Arial"/>
                <w:b/>
                <w:sz w:val="24"/>
                <w:szCs w:val="24"/>
              </w:rPr>
              <w:t>of the year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66DC6C74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0024F">
              <w:rPr>
                <w:rFonts w:ascii="Arial" w:hAnsi="Arial" w:cs="Arial"/>
                <w:b/>
                <w:sz w:val="24"/>
                <w:szCs w:val="24"/>
              </w:rPr>
              <w:t>3 </w:t>
            </w:r>
            <w:r>
              <w:rPr>
                <w:rFonts w:ascii="Arial" w:hAnsi="Arial" w:cs="Arial"/>
                <w:b/>
                <w:sz w:val="24"/>
                <w:szCs w:val="24"/>
              </w:rPr>
              <w:t>315</w:t>
            </w:r>
            <w:r w:rsidRPr="00C0024F">
              <w:rPr>
                <w:rFonts w:ascii="Arial" w:hAnsi="Arial" w:cs="Arial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31398B2A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079C88C0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97F" w:rsidRPr="00C0024F" w14:paraId="5FDA664F" w14:textId="77777777" w:rsidTr="000548C9">
        <w:trPr>
          <w:trHeight w:val="552"/>
        </w:trPr>
        <w:tc>
          <w:tcPr>
            <w:tcW w:w="4219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14:paraId="2639DF6A" w14:textId="77777777" w:rsidR="008D297F" w:rsidRPr="00C0024F" w:rsidRDefault="008D297F" w:rsidP="000548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 price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153C9E15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0024F">
              <w:rPr>
                <w:rFonts w:ascii="Arial" w:hAnsi="Arial" w:cs="Arial"/>
                <w:b/>
                <w:sz w:val="24"/>
                <w:szCs w:val="24"/>
              </w:rPr>
              <w:t>3 </w:t>
            </w:r>
            <w:r>
              <w:rPr>
                <w:rFonts w:ascii="Arial" w:hAnsi="Arial" w:cs="Arial"/>
                <w:b/>
                <w:sz w:val="24"/>
                <w:szCs w:val="24"/>
              </w:rPr>
              <w:t>315</w:t>
            </w:r>
            <w:r w:rsidRPr="00C0024F">
              <w:rPr>
                <w:rFonts w:ascii="Arial" w:hAnsi="Arial" w:cs="Arial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vAlign w:val="center"/>
          </w:tcPr>
          <w:p w14:paraId="5189446C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A12D74D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0024F">
              <w:rPr>
                <w:rFonts w:ascii="Arial" w:hAnsi="Arial" w:cs="Arial"/>
                <w:b/>
                <w:sz w:val="24"/>
                <w:szCs w:val="24"/>
              </w:rPr>
              <w:t>810 000</w:t>
            </w:r>
          </w:p>
        </w:tc>
      </w:tr>
      <w:tr w:rsidR="008D297F" w:rsidRPr="00C0024F" w14:paraId="1684A52A" w14:textId="77777777" w:rsidTr="000548C9">
        <w:trPr>
          <w:trHeight w:val="552"/>
        </w:trPr>
        <w:tc>
          <w:tcPr>
            <w:tcW w:w="4219" w:type="dxa"/>
            <w:tcBorders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893CD86" w14:textId="77777777" w:rsidR="008D297F" w:rsidRPr="00C0024F" w:rsidRDefault="008D297F" w:rsidP="000548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Accumulated depreciation</w:t>
            </w:r>
          </w:p>
        </w:tc>
        <w:tc>
          <w:tcPr>
            <w:tcW w:w="155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9406BF1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0024F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7779C35B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5486CDA" w14:textId="77777777" w:rsidR="008D297F" w:rsidRPr="00C0024F" w:rsidRDefault="008D297F" w:rsidP="000548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C0F80C" w14:textId="77777777" w:rsidR="008D297F" w:rsidRPr="00C0024F" w:rsidRDefault="008D297F" w:rsidP="008D297F">
      <w:pPr>
        <w:rPr>
          <w:rFonts w:ascii="Arial" w:hAnsi="Arial" w:cs="Arial"/>
          <w:b/>
          <w:sz w:val="12"/>
          <w:szCs w:val="12"/>
        </w:rPr>
      </w:pPr>
    </w:p>
    <w:p w14:paraId="7AF8E29C" w14:textId="77777777" w:rsidR="007044AC" w:rsidRDefault="007044AC"/>
    <w:sectPr w:rsidR="00CA731C" w:rsidSect="006920AE">
      <w:pgSz w:w="11906" w:h="16838"/>
      <w:pgMar w:top="907" w:right="836" w:bottom="1440" w:left="99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7E0E"/>
    <w:multiLevelType w:val="hybridMultilevel"/>
    <w:tmpl w:val="70E6C5EC"/>
    <w:lvl w:ilvl="0" w:tplc="1CD80D1C">
      <w:start w:val="1"/>
      <w:numFmt w:val="upperLetter"/>
      <w:lvlText w:val="%1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897D06"/>
    <w:multiLevelType w:val="hybridMultilevel"/>
    <w:tmpl w:val="A1E664C8"/>
    <w:lvl w:ilvl="0" w:tplc="07BAA9DA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081542">
    <w:abstractNumId w:val="1"/>
  </w:num>
  <w:num w:numId="2" w16cid:durableId="207758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4B"/>
    <w:rsid w:val="00105D6D"/>
    <w:rsid w:val="006920AE"/>
    <w:rsid w:val="00697495"/>
    <w:rsid w:val="007044AC"/>
    <w:rsid w:val="008D297F"/>
    <w:rsid w:val="00B4664B"/>
    <w:rsid w:val="00D704AB"/>
    <w:rsid w:val="00E3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B9B2C2"/>
  <w15:chartTrackingRefBased/>
  <w15:docId w15:val="{29DEC491-7FE4-4454-A45E-3427816B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af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4B"/>
    <w:rPr>
      <w:rFonts w:asciiTheme="minorHAnsi" w:hAnsiTheme="minorHAnsi"/>
      <w:sz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64B"/>
    <w:pPr>
      <w:ind w:left="720"/>
      <w:contextualSpacing/>
    </w:pPr>
  </w:style>
  <w:style w:type="table" w:styleId="TableGrid">
    <w:name w:val="Table Grid"/>
    <w:basedOn w:val="TableNormal"/>
    <w:rsid w:val="008D297F"/>
    <w:rPr>
      <w:rFonts w:asciiTheme="minorHAnsi" w:hAnsiTheme="minorHAnsi"/>
      <w:sz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D29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97F"/>
    <w:rPr>
      <w:rFonts w:asciiTheme="minorHAnsi" w:hAnsiTheme="minorHAnsi"/>
      <w:sz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Company>Microsoft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Taylor</dc:creator>
  <cp:keywords/>
  <dc:description/>
  <cp:lastModifiedBy>Chris Grobler</cp:lastModifiedBy>
  <cp:revision>2</cp:revision>
  <dcterms:created xsi:type="dcterms:W3CDTF">2025-03-04T05:55:00Z</dcterms:created>
  <dcterms:modified xsi:type="dcterms:W3CDTF">2025-03-04T05:55:00Z</dcterms:modified>
</cp:coreProperties>
</file>